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B699C">
      <w:pPr>
        <w:spacing w:line="600" w:lineRule="auto"/>
        <w:jc w:val="both"/>
        <w:rPr>
          <w:rFonts w:hint="eastAsia" w:ascii="楷体" w:hAnsi="楷体" w:eastAsia="楷体" w:cs="楷体"/>
          <w:b/>
          <w:bCs/>
          <w:sz w:val="32"/>
          <w:szCs w:val="32"/>
        </w:rPr>
      </w:pPr>
    </w:p>
    <w:p w14:paraId="34DDCA08">
      <w:pPr>
        <w:spacing w:line="600" w:lineRule="auto"/>
        <w:ind w:firstLine="1285" w:firstLineChars="400"/>
        <w:jc w:val="both"/>
        <w:rPr>
          <w:rFonts w:hint="eastAsia" w:ascii="楷体" w:hAnsi="楷体" w:eastAsia="楷体" w:cs="楷体"/>
          <w:b/>
          <w:sz w:val="32"/>
          <w:szCs w:val="32"/>
        </w:rPr>
      </w:pPr>
      <w:r>
        <w:rPr>
          <w:rFonts w:hint="eastAsia" w:ascii="楷体" w:hAnsi="楷体" w:eastAsia="楷体" w:cs="楷体"/>
          <w:b/>
          <w:bCs/>
          <w:sz w:val="32"/>
          <w:szCs w:val="32"/>
        </w:rPr>
        <w:t>吉林大学研究生结业</w:t>
      </w:r>
      <w:r>
        <w:rPr>
          <w:rFonts w:hint="eastAsia" w:ascii="楷体" w:hAnsi="楷体" w:eastAsia="楷体" w:cs="楷体"/>
          <w:b/>
          <w:bCs/>
          <w:sz w:val="32"/>
          <w:szCs w:val="32"/>
          <w:lang w:eastAsia="zh-CN"/>
        </w:rPr>
        <w:t>实施细则（</w:t>
      </w:r>
      <w:r>
        <w:rPr>
          <w:rFonts w:hint="eastAsia" w:ascii="楷体" w:hAnsi="楷体" w:eastAsia="楷体" w:cs="楷体"/>
          <w:b/>
          <w:bCs/>
          <w:sz w:val="32"/>
          <w:szCs w:val="32"/>
          <w:lang w:val="en-US" w:eastAsia="zh-CN"/>
        </w:rPr>
        <w:t>修订</w:t>
      </w:r>
      <w:r>
        <w:rPr>
          <w:rFonts w:hint="eastAsia" w:ascii="楷体" w:hAnsi="楷体" w:eastAsia="楷体" w:cs="楷体"/>
          <w:b/>
          <w:bCs/>
          <w:sz w:val="32"/>
          <w:szCs w:val="32"/>
          <w:lang w:eastAsia="zh-CN"/>
        </w:rPr>
        <w:t>）</w:t>
      </w:r>
    </w:p>
    <w:p w14:paraId="699A1EA2">
      <w:pPr>
        <w:spacing w:line="600" w:lineRule="auto"/>
        <w:ind w:firstLine="560" w:firstLineChars="200"/>
        <w:jc w:val="both"/>
        <w:rPr>
          <w:rFonts w:hint="eastAsia" w:ascii="楷体" w:hAnsi="楷体" w:eastAsia="楷体" w:cs="楷体"/>
          <w:sz w:val="28"/>
          <w:szCs w:val="28"/>
        </w:rPr>
      </w:pPr>
      <w:r>
        <w:rPr>
          <w:rFonts w:hint="eastAsia" w:ascii="楷体" w:hAnsi="楷体" w:eastAsia="楷体" w:cs="楷体"/>
          <w:sz w:val="28"/>
          <w:szCs w:val="28"/>
        </w:rPr>
        <w:t>为加强研究生结业相关工作的管理，根据《普通高等学校学生管理规定》（教育部令第 41 号）</w:t>
      </w:r>
      <w:r>
        <w:rPr>
          <w:rFonts w:hint="eastAsia" w:ascii="楷体" w:hAnsi="楷体" w:eastAsia="楷体" w:cs="楷体"/>
          <w:color w:val="auto"/>
          <w:sz w:val="28"/>
          <w:szCs w:val="28"/>
          <w:lang w:eastAsia="zh-CN"/>
        </w:rPr>
        <w:t>、《吉林大学研究生管理规定》（校发〔2024〕132号）</w:t>
      </w:r>
      <w:r>
        <w:rPr>
          <w:rFonts w:hint="eastAsia" w:ascii="楷体" w:hAnsi="楷体" w:eastAsia="楷体" w:cs="楷体"/>
          <w:color w:val="auto"/>
          <w:sz w:val="28"/>
          <w:szCs w:val="28"/>
          <w:lang w:val="en-US" w:eastAsia="zh-CN"/>
        </w:rPr>
        <w:t>等文件</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结合学校</w:t>
      </w:r>
      <w:r>
        <w:rPr>
          <w:rFonts w:hint="eastAsia" w:ascii="楷体" w:hAnsi="楷体" w:eastAsia="楷体" w:cs="楷体"/>
          <w:sz w:val="28"/>
          <w:szCs w:val="28"/>
        </w:rPr>
        <w:t>实际，制定本</w:t>
      </w:r>
      <w:r>
        <w:rPr>
          <w:rFonts w:hint="eastAsia" w:ascii="楷体" w:hAnsi="楷体" w:eastAsia="楷体" w:cs="楷体"/>
          <w:sz w:val="28"/>
          <w:szCs w:val="28"/>
          <w:lang w:eastAsia="zh-CN"/>
        </w:rPr>
        <w:t>细则</w:t>
      </w:r>
      <w:r>
        <w:rPr>
          <w:rFonts w:hint="eastAsia" w:ascii="楷体" w:hAnsi="楷体" w:eastAsia="楷体" w:cs="楷体"/>
          <w:sz w:val="28"/>
          <w:szCs w:val="28"/>
        </w:rPr>
        <w:t>。</w:t>
      </w:r>
    </w:p>
    <w:p w14:paraId="047D380F">
      <w:pPr>
        <w:numPr>
          <w:ilvl w:val="0"/>
          <w:numId w:val="1"/>
        </w:numPr>
        <w:spacing w:line="60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研究生结业条件</w:t>
      </w:r>
    </w:p>
    <w:p w14:paraId="70176E6F">
      <w:pPr>
        <w:numPr>
          <w:ilvl w:val="0"/>
          <w:numId w:val="0"/>
        </w:numPr>
        <w:spacing w:line="60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申请结业的研究生须同时满足以下条件：</w:t>
      </w:r>
    </w:p>
    <w:p w14:paraId="2421609D">
      <w:pPr>
        <w:numPr>
          <w:ilvl w:val="0"/>
          <w:numId w:val="2"/>
        </w:numPr>
        <w:spacing w:line="600" w:lineRule="auto"/>
        <w:ind w:firstLine="560" w:firstLineChars="200"/>
        <w:rPr>
          <w:rFonts w:hint="eastAsia" w:ascii="楷体" w:hAnsi="楷体" w:eastAsia="楷体" w:cs="楷体"/>
          <w:sz w:val="28"/>
          <w:szCs w:val="28"/>
        </w:rPr>
      </w:pPr>
      <w:bookmarkStart w:id="0" w:name="_GoBack"/>
      <w:r>
        <w:rPr>
          <w:rFonts w:hint="eastAsia" w:ascii="楷体" w:hAnsi="楷体" w:eastAsia="楷体" w:cs="楷体"/>
          <w:sz w:val="28"/>
          <w:szCs w:val="28"/>
        </w:rPr>
        <w:t>在</w:t>
      </w:r>
      <w:r>
        <w:rPr>
          <w:rFonts w:hint="eastAsia" w:ascii="楷体" w:hAnsi="楷体" w:eastAsia="楷体" w:cs="楷体"/>
          <w:sz w:val="28"/>
          <w:szCs w:val="28"/>
          <w:lang w:eastAsia="zh-CN"/>
        </w:rPr>
        <w:t>籍</w:t>
      </w:r>
      <w:r>
        <w:rPr>
          <w:rFonts w:hint="eastAsia" w:ascii="楷体" w:hAnsi="楷体" w:eastAsia="楷体" w:cs="楷体"/>
          <w:sz w:val="28"/>
          <w:szCs w:val="28"/>
        </w:rPr>
        <w:t>学习时间满1年</w:t>
      </w:r>
      <w:r>
        <w:rPr>
          <w:rFonts w:hint="eastAsia" w:ascii="楷体" w:hAnsi="楷体" w:eastAsia="楷体" w:cs="楷体"/>
          <w:sz w:val="28"/>
          <w:szCs w:val="28"/>
          <w:lang w:eastAsia="zh-CN"/>
        </w:rPr>
        <w:t>以上；</w:t>
      </w:r>
    </w:p>
    <w:bookmarkEnd w:id="0"/>
    <w:p w14:paraId="2216CD01">
      <w:pPr>
        <w:numPr>
          <w:ilvl w:val="0"/>
          <w:numId w:val="2"/>
        </w:numPr>
        <w:spacing w:line="600" w:lineRule="auto"/>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完成培养方案课程学习要求且个人培养计划所有课程成绩合格，达到本专业最低学分标准（各专业最低学分标准详见各专业研究生培养方案）；</w:t>
      </w:r>
    </w:p>
    <w:p w14:paraId="2BF41E07">
      <w:pPr>
        <w:numPr>
          <w:ilvl w:val="0"/>
          <w:numId w:val="2"/>
        </w:numPr>
        <w:spacing w:line="600" w:lineRule="auto"/>
        <w:ind w:left="0" w:leftChars="0"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缴纳基础学制内学费、实际发生的住宿费</w:t>
      </w:r>
      <w:r>
        <w:rPr>
          <w:rFonts w:hint="eastAsia" w:ascii="楷体" w:hAnsi="楷体" w:eastAsia="楷体" w:cs="楷体"/>
          <w:sz w:val="28"/>
          <w:szCs w:val="28"/>
          <w:lang w:val="en-US" w:eastAsia="zh-CN"/>
        </w:rPr>
        <w:t>以及</w:t>
      </w:r>
      <w:r>
        <w:rPr>
          <w:rFonts w:hint="eastAsia" w:ascii="楷体" w:hAnsi="楷体" w:eastAsia="楷体" w:cs="楷体"/>
          <w:sz w:val="28"/>
          <w:szCs w:val="28"/>
          <w:lang w:eastAsia="zh-CN"/>
        </w:rPr>
        <w:t>其它相关费用。</w:t>
      </w:r>
    </w:p>
    <w:p w14:paraId="3A7ACED6">
      <w:pPr>
        <w:numPr>
          <w:ilvl w:val="0"/>
          <w:numId w:val="1"/>
        </w:numPr>
        <w:spacing w:line="60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研究生结业办理流程 </w:t>
      </w:r>
    </w:p>
    <w:p w14:paraId="7EDC8860">
      <w:pPr>
        <w:numPr>
          <w:ilvl w:val="0"/>
          <w:numId w:val="3"/>
        </w:numPr>
        <w:spacing w:line="60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登陆研究生服务平台提交结业申请</w:t>
      </w:r>
      <w:r>
        <w:rPr>
          <w:rFonts w:hint="eastAsia" w:ascii="楷体" w:hAnsi="楷体" w:eastAsia="楷体" w:cs="楷体"/>
          <w:sz w:val="28"/>
          <w:szCs w:val="28"/>
        </w:rPr>
        <w:t>，经导师同意</w:t>
      </w:r>
      <w:r>
        <w:rPr>
          <w:rFonts w:hint="eastAsia" w:ascii="楷体" w:hAnsi="楷体" w:eastAsia="楷体" w:cs="楷体"/>
          <w:sz w:val="28"/>
          <w:szCs w:val="28"/>
          <w:lang w:eastAsia="zh-CN"/>
        </w:rPr>
        <w:t>、培养单位成绩审核、研究生院院务会议审议通过</w:t>
      </w:r>
      <w:r>
        <w:rPr>
          <w:rFonts w:hint="eastAsia" w:ascii="楷体" w:hAnsi="楷体" w:eastAsia="楷体" w:cs="楷体"/>
          <w:sz w:val="28"/>
          <w:szCs w:val="28"/>
        </w:rPr>
        <w:t>后</w:t>
      </w:r>
      <w:r>
        <w:rPr>
          <w:rFonts w:hint="eastAsia" w:ascii="楷体" w:hAnsi="楷体" w:eastAsia="楷体" w:cs="楷体"/>
          <w:sz w:val="28"/>
          <w:szCs w:val="28"/>
          <w:lang w:eastAsia="zh-CN"/>
        </w:rPr>
        <w:t>颁发结业证书，并在中国高等教育学生信息网完成结业注册</w:t>
      </w:r>
      <w:r>
        <w:rPr>
          <w:rFonts w:hint="eastAsia" w:ascii="楷体" w:hAnsi="楷体" w:eastAsia="楷体" w:cs="楷体"/>
          <w:sz w:val="28"/>
          <w:szCs w:val="28"/>
        </w:rPr>
        <w:t>。</w:t>
      </w:r>
    </w:p>
    <w:p w14:paraId="786C7710">
      <w:pPr>
        <w:numPr>
          <w:ilvl w:val="0"/>
          <w:numId w:val="3"/>
        </w:numPr>
        <w:spacing w:line="600" w:lineRule="auto"/>
        <w:ind w:left="0" w:leftChars="0"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研究生可于每年</w:t>
      </w:r>
      <w:r>
        <w:rPr>
          <w:rFonts w:hint="eastAsia" w:ascii="楷体" w:hAnsi="楷体" w:eastAsia="楷体" w:cs="楷体"/>
          <w:color w:val="auto"/>
          <w:sz w:val="28"/>
          <w:szCs w:val="28"/>
          <w:lang w:val="en-US" w:eastAsia="zh-CN"/>
        </w:rPr>
        <w:t>3月、</w:t>
      </w:r>
      <w:r>
        <w:rPr>
          <w:rFonts w:hint="eastAsia" w:ascii="楷体" w:hAnsi="楷体" w:eastAsia="楷体" w:cs="楷体"/>
          <w:color w:val="auto"/>
          <w:sz w:val="28"/>
          <w:szCs w:val="28"/>
        </w:rPr>
        <w:t>6月、9月、12月</w:t>
      </w:r>
      <w:r>
        <w:rPr>
          <w:rFonts w:hint="eastAsia" w:ascii="楷体" w:hAnsi="楷体" w:eastAsia="楷体" w:cs="楷体"/>
          <w:color w:val="auto"/>
          <w:sz w:val="28"/>
          <w:szCs w:val="28"/>
          <w:lang w:eastAsia="zh-CN"/>
        </w:rPr>
        <w:t>在线</w:t>
      </w:r>
      <w:r>
        <w:rPr>
          <w:rFonts w:hint="eastAsia" w:ascii="楷体" w:hAnsi="楷体" w:eastAsia="楷体" w:cs="楷体"/>
          <w:color w:val="auto"/>
          <w:sz w:val="28"/>
          <w:szCs w:val="28"/>
        </w:rPr>
        <w:t>提</w:t>
      </w:r>
      <w:r>
        <w:rPr>
          <w:rFonts w:hint="eastAsia" w:ascii="楷体" w:hAnsi="楷体" w:eastAsia="楷体" w:cs="楷体"/>
          <w:color w:val="auto"/>
          <w:sz w:val="28"/>
          <w:szCs w:val="28"/>
          <w:lang w:eastAsia="zh-CN"/>
        </w:rPr>
        <w:t>交</w:t>
      </w:r>
      <w:r>
        <w:rPr>
          <w:rFonts w:hint="eastAsia" w:ascii="楷体" w:hAnsi="楷体" w:eastAsia="楷体" w:cs="楷体"/>
          <w:color w:val="auto"/>
          <w:sz w:val="28"/>
          <w:szCs w:val="28"/>
        </w:rPr>
        <w:t>结业申请</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达到学校规定最长学习年限的研究生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应于当年</w:t>
      </w:r>
      <w:r>
        <w:rPr>
          <w:rFonts w:hint="eastAsia" w:ascii="楷体" w:hAnsi="楷体" w:eastAsia="楷体" w:cs="楷体"/>
          <w:color w:val="auto"/>
          <w:sz w:val="28"/>
          <w:szCs w:val="28"/>
          <w:lang w:val="en-US" w:eastAsia="zh-CN"/>
        </w:rPr>
        <w:t>9</w:t>
      </w:r>
      <w:r>
        <w:rPr>
          <w:rFonts w:hint="eastAsia" w:ascii="楷体" w:hAnsi="楷体" w:eastAsia="楷体" w:cs="楷体"/>
          <w:color w:val="auto"/>
          <w:sz w:val="28"/>
          <w:szCs w:val="28"/>
        </w:rPr>
        <w:t>月</w:t>
      </w:r>
      <w:r>
        <w:rPr>
          <w:rFonts w:hint="eastAsia" w:ascii="楷体" w:hAnsi="楷体" w:eastAsia="楷体" w:cs="楷体"/>
          <w:color w:val="auto"/>
          <w:sz w:val="28"/>
          <w:szCs w:val="28"/>
          <w:lang w:eastAsia="zh-CN"/>
        </w:rPr>
        <w:t>以</w:t>
      </w:r>
      <w:r>
        <w:rPr>
          <w:rFonts w:hint="eastAsia" w:ascii="楷体" w:hAnsi="楷体" w:eastAsia="楷体" w:cs="楷体"/>
          <w:color w:val="auto"/>
          <w:sz w:val="28"/>
          <w:szCs w:val="28"/>
        </w:rPr>
        <w:t>前</w:t>
      </w:r>
      <w:r>
        <w:rPr>
          <w:rFonts w:hint="eastAsia" w:ascii="楷体" w:hAnsi="楷体" w:eastAsia="楷体" w:cs="楷体"/>
          <w:color w:val="auto"/>
          <w:sz w:val="28"/>
          <w:szCs w:val="28"/>
          <w:lang w:eastAsia="zh-CN"/>
        </w:rPr>
        <w:t>提交结业申请，</w:t>
      </w:r>
      <w:r>
        <w:rPr>
          <w:rFonts w:hint="eastAsia" w:ascii="楷体" w:hAnsi="楷体" w:eastAsia="楷体" w:cs="楷体"/>
          <w:sz w:val="28"/>
          <w:szCs w:val="28"/>
          <w:lang w:eastAsia="zh-CN"/>
        </w:rPr>
        <w:t>各培养单位提前通知学生完成准备。</w:t>
      </w:r>
    </w:p>
    <w:p w14:paraId="3C879BF8">
      <w:pPr>
        <w:numPr>
          <w:ilvl w:val="0"/>
          <w:numId w:val="1"/>
        </w:numPr>
        <w:spacing w:line="600" w:lineRule="auto"/>
        <w:ind w:left="0" w:leftChars="0"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结业换证</w:t>
      </w:r>
    </w:p>
    <w:p w14:paraId="71D97196">
      <w:pPr>
        <w:numPr>
          <w:ilvl w:val="0"/>
          <w:numId w:val="4"/>
        </w:numPr>
        <w:ind w:firstLine="560" w:firstLineChars="200"/>
        <w:jc w:val="left"/>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博士研究生可以在结业2年内提出博士毕业学位申请，硕士研究生可以在结业1年内提出硕士毕业学位申请。达到毕业要求的，换发毕业证书。符合学位授予条件的，颁发学位证书。</w:t>
      </w:r>
    </w:p>
    <w:p w14:paraId="0ABC4730">
      <w:pPr>
        <w:numPr>
          <w:ilvl w:val="0"/>
          <w:numId w:val="4"/>
        </w:numPr>
        <w:spacing w:line="600" w:lineRule="auto"/>
        <w:ind w:left="0" w:leftChars="0"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取得结业证的研究生在提出毕业学位申请时须缴纳结业前产生的相关费用。</w:t>
      </w:r>
    </w:p>
    <w:p w14:paraId="26A79626">
      <w:pPr>
        <w:spacing w:line="600" w:lineRule="auto"/>
        <w:ind w:firstLine="56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四</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其它</w:t>
      </w:r>
    </w:p>
    <w:p w14:paraId="59F002DF">
      <w:pPr>
        <w:spacing w:line="600" w:lineRule="auto"/>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 本</w:t>
      </w:r>
      <w:r>
        <w:rPr>
          <w:rFonts w:hint="eastAsia" w:ascii="楷体" w:hAnsi="楷体" w:eastAsia="楷体" w:cs="楷体"/>
          <w:color w:val="auto"/>
          <w:sz w:val="28"/>
          <w:szCs w:val="28"/>
          <w:lang w:eastAsia="zh-CN"/>
        </w:rPr>
        <w:t>细则</w:t>
      </w:r>
      <w:r>
        <w:rPr>
          <w:rFonts w:hint="eastAsia" w:ascii="楷体" w:hAnsi="楷体" w:eastAsia="楷体" w:cs="楷体"/>
          <w:color w:val="auto"/>
          <w:sz w:val="28"/>
          <w:szCs w:val="28"/>
        </w:rPr>
        <w:t>由研究生院负责解释。</w:t>
      </w:r>
    </w:p>
    <w:p w14:paraId="101897E1">
      <w:pPr>
        <w:numPr>
          <w:ilvl w:val="0"/>
          <w:numId w:val="0"/>
        </w:numPr>
        <w:ind w:firstLine="560" w:firstLineChars="200"/>
        <w:jc w:val="left"/>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 本</w:t>
      </w:r>
      <w:r>
        <w:rPr>
          <w:rFonts w:hint="eastAsia" w:ascii="楷体" w:hAnsi="楷体" w:eastAsia="楷体" w:cs="楷体"/>
          <w:color w:val="auto"/>
          <w:sz w:val="28"/>
          <w:szCs w:val="28"/>
          <w:lang w:eastAsia="zh-CN"/>
        </w:rPr>
        <w:t>细则</w:t>
      </w:r>
      <w:r>
        <w:rPr>
          <w:rFonts w:hint="eastAsia" w:ascii="楷体" w:hAnsi="楷体" w:eastAsia="楷体" w:cs="楷体"/>
          <w:color w:val="auto"/>
          <w:sz w:val="28"/>
          <w:szCs w:val="28"/>
        </w:rPr>
        <w:t>自公布之日起施行。</w:t>
      </w:r>
      <w:r>
        <w:rPr>
          <w:rFonts w:hint="eastAsia" w:ascii="楷体" w:hAnsi="楷体" w:eastAsia="楷体" w:cs="楷体"/>
          <w:color w:val="auto"/>
          <w:sz w:val="28"/>
          <w:szCs w:val="28"/>
          <w:lang w:val="en-US" w:eastAsia="zh-CN"/>
        </w:rPr>
        <w:t>原《吉林大学研究生结业实施细则》（校研院字〔2024〕12号）同时废止。</w:t>
      </w:r>
    </w:p>
    <w:p w14:paraId="7D50F888">
      <w:pPr>
        <w:spacing w:line="600" w:lineRule="auto"/>
        <w:ind w:firstLine="560" w:firstLineChars="200"/>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60553"/>
    <w:multiLevelType w:val="singleLevel"/>
    <w:tmpl w:val="C1D60553"/>
    <w:lvl w:ilvl="0" w:tentative="0">
      <w:start w:val="1"/>
      <w:numFmt w:val="decimal"/>
      <w:suff w:val="space"/>
      <w:lvlText w:val="%1."/>
      <w:lvlJc w:val="left"/>
    </w:lvl>
  </w:abstractNum>
  <w:abstractNum w:abstractNumId="1">
    <w:nsid w:val="C2F2922C"/>
    <w:multiLevelType w:val="singleLevel"/>
    <w:tmpl w:val="C2F2922C"/>
    <w:lvl w:ilvl="0" w:tentative="0">
      <w:start w:val="1"/>
      <w:numFmt w:val="decimal"/>
      <w:suff w:val="space"/>
      <w:lvlText w:val="%1."/>
      <w:lvlJc w:val="left"/>
    </w:lvl>
  </w:abstractNum>
  <w:abstractNum w:abstractNumId="2">
    <w:nsid w:val="F5881DD5"/>
    <w:multiLevelType w:val="singleLevel"/>
    <w:tmpl w:val="F5881DD5"/>
    <w:lvl w:ilvl="0" w:tentative="0">
      <w:start w:val="1"/>
      <w:numFmt w:val="chineseCounting"/>
      <w:suff w:val="nothing"/>
      <w:lvlText w:val="%1、"/>
      <w:lvlJc w:val="left"/>
      <w:rPr>
        <w:rFonts w:hint="eastAsia"/>
      </w:rPr>
    </w:lvl>
  </w:abstractNum>
  <w:abstractNum w:abstractNumId="3">
    <w:nsid w:val="7DF2BA5F"/>
    <w:multiLevelType w:val="singleLevel"/>
    <w:tmpl w:val="7DF2BA5F"/>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NTJjYWZhZjU4NDA0OGMwYTQ5YzJmYWFmYTZlOTUifQ=="/>
  </w:docVars>
  <w:rsids>
    <w:rsidRoot w:val="00000000"/>
    <w:rsid w:val="14F21D8E"/>
    <w:rsid w:val="179C4150"/>
    <w:rsid w:val="1CCF7BA0"/>
    <w:rsid w:val="297F0DFC"/>
    <w:rsid w:val="305511A7"/>
    <w:rsid w:val="36967B84"/>
    <w:rsid w:val="3DF263C5"/>
    <w:rsid w:val="40D503BB"/>
    <w:rsid w:val="46F90A25"/>
    <w:rsid w:val="479F151F"/>
    <w:rsid w:val="4DB7145E"/>
    <w:rsid w:val="55860208"/>
    <w:rsid w:val="56B670DA"/>
    <w:rsid w:val="57131A63"/>
    <w:rsid w:val="5A280F22"/>
    <w:rsid w:val="5ED02627"/>
    <w:rsid w:val="60573AEB"/>
    <w:rsid w:val="61297271"/>
    <w:rsid w:val="62A52A38"/>
    <w:rsid w:val="64C972F9"/>
    <w:rsid w:val="67672BC1"/>
    <w:rsid w:val="6CA51D7D"/>
    <w:rsid w:val="712617ED"/>
    <w:rsid w:val="776234E7"/>
    <w:rsid w:val="7D8A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673</Words>
  <Characters>695</Characters>
  <Lines>0</Lines>
  <Paragraphs>0</Paragraphs>
  <TotalTime>2</TotalTime>
  <ScaleCrop>false</ScaleCrop>
  <LinksUpToDate>false</LinksUpToDate>
  <CharactersWithSpaces>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2024-05-09T01:26:00Z</dcterms:created>
  <dc:creator>Administrator</dc:creator>
  <cp:lastModifiedBy>苏明</cp:lastModifiedBy>
  <cp:lastPrinted>2024-09-04T03:56:00Z</cp:lastPrinted>
  <dcterms:modified xsi:type="dcterms:W3CDTF">2025-12-29T01:20:09Z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27253445500E4FA48BBEF8EF0DD86117_13</vt:lpwstr>
  </property>
  <property fmtid="{D5CDD505-2E9C-101B-9397-08002B2CF9AE}" pid="4" name="KSOTemplateDocerSaveRecord">
    <vt:lpwstr>eyJoZGlkIjoiZjliNTJjYWZhZjU4NDA0OGMwYTQ5YzJmYWFmYTZlOTUiLCJ1c2VySWQiOiIxNjI1NTIwMDEwIn0=</vt:lpwstr>
  </property>
</Properties>
</file>